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A4E6" w14:textId="36DB086B" w:rsidR="00BC4326" w:rsidRPr="009421C6" w:rsidRDefault="00A955A9" w:rsidP="009421C6">
      <w:pPr>
        <w:spacing w:line="276" w:lineRule="auto"/>
        <w:jc w:val="center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bookmarkStart w:id="0" w:name="_Hlk100154097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ВЕБИНАРА</w:t>
      </w:r>
    </w:p>
    <w:p w14:paraId="62067732" w14:textId="77777777" w:rsidR="0001528D" w:rsidRDefault="0001528D" w:rsidP="004B1E65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D20371" w14:textId="4544232E" w:rsidR="00BC4326" w:rsidRPr="00AE559B" w:rsidRDefault="00F1747C" w:rsidP="004B1E65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E559B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21506C" w:rsidRPr="00AE559B">
        <w:rPr>
          <w:rFonts w:eastAsiaTheme="minorHAnsi"/>
          <w:b/>
          <w:sz w:val="28"/>
          <w:szCs w:val="28"/>
          <w:lang w:eastAsia="en-US"/>
        </w:rPr>
        <w:t>Преподавание родного языка</w:t>
      </w:r>
      <w:r w:rsidR="0021506C" w:rsidRPr="00AE559B">
        <w:rPr>
          <w:rFonts w:asciiTheme="minorHAnsi" w:eastAsiaTheme="minorHAnsi" w:hAnsiTheme="minorHAnsi"/>
          <w:b/>
          <w:sz w:val="28"/>
          <w:szCs w:val="28"/>
          <w:lang w:eastAsia="en-US"/>
        </w:rPr>
        <w:t xml:space="preserve"> </w:t>
      </w:r>
      <w:r w:rsidR="0021506C" w:rsidRPr="00AE559B">
        <w:rPr>
          <w:rFonts w:eastAsiaTheme="minorHAnsi"/>
          <w:b/>
          <w:sz w:val="28"/>
          <w:szCs w:val="28"/>
          <w:lang w:eastAsia="en-US"/>
        </w:rPr>
        <w:t>с использованием учебно-методических комплектов: отражение</w:t>
      </w:r>
      <w:r w:rsidR="0021506C" w:rsidRPr="00AE559B">
        <w:rPr>
          <w:rFonts w:asciiTheme="minorHAnsi" w:eastAsiaTheme="minorHAnsi" w:hAnsiTheme="minorHAnsi"/>
          <w:b/>
          <w:sz w:val="28"/>
          <w:szCs w:val="28"/>
          <w:lang w:eastAsia="en-US"/>
        </w:rPr>
        <w:t xml:space="preserve"> </w:t>
      </w:r>
      <w:r w:rsidR="0021506C" w:rsidRPr="00AE559B">
        <w:rPr>
          <w:rFonts w:eastAsiaTheme="minorHAnsi"/>
          <w:b/>
          <w:sz w:val="28"/>
          <w:szCs w:val="28"/>
          <w:lang w:eastAsia="en-US"/>
        </w:rPr>
        <w:t>региональных и этнокультурных особенностей</w:t>
      </w:r>
      <w:r w:rsidRPr="00AE559B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00F00B2E" w14:textId="77777777" w:rsidR="0001528D" w:rsidRDefault="0001528D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C463FE1" w14:textId="2D17B10D" w:rsidR="00BC4326" w:rsidRDefault="00BC4326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15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E559B">
        <w:rPr>
          <w:rFonts w:ascii="Times New Roman" w:eastAsia="Calibri" w:hAnsi="Times New Roman"/>
          <w:b/>
          <w:sz w:val="28"/>
          <w:szCs w:val="28"/>
          <w:lang w:eastAsia="en-US"/>
        </w:rPr>
        <w:t>декабря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</w:t>
      </w:r>
      <w:r w:rsidR="00897F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1</w:t>
      </w:r>
      <w:r w:rsidR="00153433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.00 (МСК)</w:t>
      </w:r>
      <w:bookmarkEnd w:id="0"/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4C4B79" w14:textId="77777777" w:rsidR="00F1747C" w:rsidRDefault="00F1747C" w:rsidP="00F1747C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ВЕБИНАРА.</w:t>
      </w:r>
    </w:p>
    <w:p w14:paraId="474FDDE1" w14:textId="0F214161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747C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Модератор: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A1CD2">
        <w:rPr>
          <w:rFonts w:ascii="Times New Roman" w:eastAsia="Calibri" w:hAnsi="Times New Roman"/>
          <w:b/>
          <w:sz w:val="28"/>
          <w:szCs w:val="28"/>
          <w:lang w:eastAsia="en-US"/>
        </w:rPr>
        <w:t>Медведева Виолетта Вениаминовна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3A1CD2">
        <w:rPr>
          <w:rFonts w:ascii="Times New Roman" w:eastAsia="Calibri" w:hAnsi="Times New Roman"/>
          <w:b/>
          <w:sz w:val="28"/>
          <w:szCs w:val="28"/>
          <w:lang w:eastAsia="en-US"/>
        </w:rPr>
        <w:t>начальник учебно-методического отдела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ФГБУ «Федеральный институт родных языков народов Российской Федерации», </w:t>
      </w:r>
      <w:r w:rsidR="003A1CD2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3A1CD2">
        <w:rPr>
          <w:rFonts w:ascii="Times New Roman" w:eastAsia="Calibri" w:hAnsi="Times New Roman"/>
          <w:b/>
          <w:sz w:val="28"/>
          <w:szCs w:val="28"/>
          <w:lang w:eastAsia="en-US"/>
        </w:rPr>
        <w:t>пед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. н.</w:t>
      </w:r>
    </w:p>
    <w:p w14:paraId="3C3A6863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DEEA62" w14:textId="13D25DA8" w:rsidR="003E3D9E" w:rsidRPr="003E3D9E" w:rsidRDefault="00F1747C" w:rsidP="00397B6F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</w:t>
      </w:r>
      <w:r w:rsidR="00BC432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59D4882B" w14:textId="77777777" w:rsidR="003E3D9E" w:rsidRDefault="003E3D9E" w:rsidP="003E3D9E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0BDE62A" w14:textId="024A3B41" w:rsidR="0021506C" w:rsidRPr="0021506C" w:rsidRDefault="0021506C" w:rsidP="00F45FC4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ind w:left="0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506C">
        <w:rPr>
          <w:rFonts w:ascii="Times New Roman" w:hAnsi="Times New Roman"/>
          <w:b/>
          <w:bCs/>
          <w:sz w:val="28"/>
          <w:szCs w:val="28"/>
        </w:rPr>
        <w:t>Меркушева Татьяна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50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заместитель директора ГБОУ ДПО </w:t>
      </w:r>
      <w:r w:rsidRPr="0021506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Pr="002150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Коми-Пермяцкий институт повышения квалификации работников образования</w:t>
      </w:r>
      <w:r w:rsidRPr="0021506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»,</w:t>
      </w:r>
      <w:r w:rsidRPr="0021506C">
        <w:rPr>
          <w:rFonts w:ascii="Times New Roman" w:hAnsi="Times New Roman"/>
          <w:b/>
          <w:bCs/>
          <w:sz w:val="28"/>
          <w:szCs w:val="28"/>
        </w:rPr>
        <w:t xml:space="preserve"> к. </w:t>
      </w:r>
      <w:proofErr w:type="spellStart"/>
      <w:r w:rsidRPr="0021506C">
        <w:rPr>
          <w:rFonts w:ascii="Times New Roman" w:hAnsi="Times New Roman"/>
          <w:b/>
          <w:bCs/>
          <w:sz w:val="28"/>
          <w:szCs w:val="28"/>
        </w:rPr>
        <w:t>фил</w:t>
      </w:r>
      <w:r w:rsidR="00153433">
        <w:rPr>
          <w:rFonts w:ascii="Times New Roman" w:hAnsi="Times New Roman"/>
          <w:b/>
          <w:bCs/>
          <w:sz w:val="28"/>
          <w:szCs w:val="28"/>
        </w:rPr>
        <w:t>ол</w:t>
      </w:r>
      <w:proofErr w:type="spellEnd"/>
      <w:r w:rsidRPr="0021506C">
        <w:rPr>
          <w:rFonts w:ascii="Times New Roman" w:hAnsi="Times New Roman"/>
          <w:b/>
          <w:bCs/>
          <w:sz w:val="28"/>
          <w:szCs w:val="28"/>
        </w:rPr>
        <w:t>. н</w:t>
      </w:r>
      <w:r w:rsidR="00153433">
        <w:rPr>
          <w:rFonts w:ascii="Times New Roman" w:hAnsi="Times New Roman"/>
          <w:b/>
          <w:bCs/>
          <w:sz w:val="28"/>
          <w:szCs w:val="28"/>
        </w:rPr>
        <w:t>.</w:t>
      </w:r>
    </w:p>
    <w:p w14:paraId="15690AA1" w14:textId="73F8541F" w:rsidR="00C6035D" w:rsidRDefault="00153433" w:rsidP="00F45FC4">
      <w:pPr>
        <w:tabs>
          <w:tab w:val="left" w:pos="426"/>
          <w:tab w:val="left" w:pos="1134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153433">
        <w:rPr>
          <w:rFonts w:ascii="Times New Roman" w:hAnsi="Times New Roman" w:hint="eastAsia"/>
          <w:i/>
          <w:iCs/>
          <w:sz w:val="28"/>
          <w:szCs w:val="28"/>
        </w:rPr>
        <w:t>Изучение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коми</w:t>
      </w:r>
      <w:r w:rsidRPr="00153433">
        <w:rPr>
          <w:rFonts w:ascii="Times New Roman" w:hAnsi="Times New Roman"/>
          <w:i/>
          <w:iCs/>
          <w:sz w:val="28"/>
          <w:szCs w:val="28"/>
        </w:rPr>
        <w:t>-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пермяцкого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языка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в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образовательных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организациях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Пермского</w:t>
      </w:r>
      <w:r w:rsidRPr="001534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3433">
        <w:rPr>
          <w:rFonts w:ascii="Times New Roman" w:hAnsi="Times New Roman" w:hint="eastAsia"/>
          <w:i/>
          <w:iCs/>
          <w:sz w:val="28"/>
          <w:szCs w:val="28"/>
        </w:rPr>
        <w:t>края</w:t>
      </w:r>
    </w:p>
    <w:p w14:paraId="347F44ED" w14:textId="77777777" w:rsidR="0021506C" w:rsidRPr="0021506C" w:rsidRDefault="0021506C" w:rsidP="00F45FC4">
      <w:pPr>
        <w:tabs>
          <w:tab w:val="left" w:pos="426"/>
          <w:tab w:val="left" w:pos="1134"/>
        </w:tabs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36926559" w14:textId="12DF7BE6" w:rsidR="00F45FC4" w:rsidRDefault="00F45FC4" w:rsidP="00F45FC4">
      <w:pPr>
        <w:numPr>
          <w:ilvl w:val="0"/>
          <w:numId w:val="5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val="tt-RU"/>
        </w:rPr>
      </w:pPr>
      <w:r w:rsidRPr="00F45FC4">
        <w:rPr>
          <w:rFonts w:ascii="Times New Roman" w:eastAsia="Calibri" w:hAnsi="Times New Roman"/>
          <w:b/>
          <w:sz w:val="28"/>
          <w:szCs w:val="28"/>
          <w:lang w:val="tt-RU"/>
        </w:rPr>
        <w:t>Апиш Фатима Нурбиевна, доцент кафедры педагогики и педагогических технологий ФГБОУ ВО «Адыгейский государственный университет», к. пед. н.</w:t>
      </w:r>
    </w:p>
    <w:p w14:paraId="7C0D435F" w14:textId="79F47968" w:rsidR="00A7175F" w:rsidRPr="00EF547D" w:rsidRDefault="00EF547D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</w:pPr>
      <w:r w:rsidRPr="00EF547D"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  <w:t xml:space="preserve">Мотивационные стратегии при обучении родному языку средствами учебно-методических комплектов (на примере УМК по </w:t>
      </w:r>
      <w:r w:rsidR="00657121"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  <w:t>родному (</w:t>
      </w:r>
      <w:r w:rsidRPr="00EF547D"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  <w:t>адыгейскому</w:t>
      </w:r>
      <w:r w:rsidR="00657121"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  <w:t>)</w:t>
      </w:r>
      <w:r w:rsidRPr="00EF547D">
        <w:rPr>
          <w:rFonts w:ascii="Times New Roman" w:hAnsi="Times New Roman"/>
          <w:i/>
          <w:iCs/>
          <w:color w:val="000000"/>
          <w:sz w:val="28"/>
          <w:szCs w:val="22"/>
          <w:shd w:val="clear" w:color="auto" w:fill="FFFFFF"/>
        </w:rPr>
        <w:t xml:space="preserve"> языку)</w:t>
      </w:r>
    </w:p>
    <w:p w14:paraId="1C0A94CA" w14:textId="77777777" w:rsidR="00EF547D" w:rsidRDefault="00EF547D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31479773" w14:textId="77777777" w:rsidR="00406882" w:rsidRPr="00F628A5" w:rsidRDefault="00406882" w:rsidP="00406882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val="tt-RU"/>
        </w:rPr>
      </w:pPr>
      <w:r w:rsidRPr="00F628A5">
        <w:rPr>
          <w:rFonts w:ascii="Times New Roman" w:eastAsia="Calibri" w:hAnsi="Times New Roman"/>
          <w:b/>
          <w:sz w:val="28"/>
          <w:szCs w:val="28"/>
          <w:lang w:val="tt-RU"/>
        </w:rPr>
        <w:t>Гиниятуллина Лилия Миннулловна, ведущий научный сотрудник отдела национального образования Института языка, литературы и искусства им. Г. Ибрагимова Академии наук Республики Татарстан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, </w:t>
      </w:r>
      <w:r w:rsidRPr="00EF547D">
        <w:rPr>
          <w:rFonts w:ascii="Times New Roman" w:eastAsia="Calibri" w:hAnsi="Times New Roman"/>
          <w:b/>
          <w:sz w:val="28"/>
          <w:szCs w:val="28"/>
          <w:lang w:val="tt-RU"/>
        </w:rPr>
        <w:t>к.</w:t>
      </w:r>
      <w:r>
        <w:rPr>
          <w:rFonts w:ascii="Times New Roman" w:eastAsia="Calibri" w:hAnsi="Times New Roman"/>
          <w:b/>
          <w:sz w:val="28"/>
          <w:szCs w:val="28"/>
          <w:lang w:val="tt-RU"/>
        </w:rPr>
        <w:t> </w:t>
      </w:r>
      <w:r w:rsidRPr="00EF547D">
        <w:rPr>
          <w:rFonts w:ascii="Times New Roman" w:eastAsia="Calibri" w:hAnsi="Times New Roman"/>
          <w:b/>
          <w:sz w:val="28"/>
          <w:szCs w:val="28"/>
          <w:lang w:val="tt-RU"/>
        </w:rPr>
        <w:t>филол. н.</w:t>
      </w:r>
      <w:r w:rsidRPr="00F628A5">
        <w:rPr>
          <w:rFonts w:ascii="Times New Roman" w:eastAsia="Calibri" w:hAnsi="Times New Roman"/>
          <w:b/>
          <w:sz w:val="28"/>
          <w:szCs w:val="28"/>
          <w:lang w:val="tt-RU"/>
        </w:rPr>
        <w:t> </w:t>
      </w:r>
    </w:p>
    <w:p w14:paraId="2289E441" w14:textId="1F066469" w:rsidR="00406882" w:rsidRDefault="00406882" w:rsidP="00406882">
      <w:p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</w:rPr>
      </w:pPr>
      <w:r w:rsidRPr="00F628A5">
        <w:rPr>
          <w:rFonts w:ascii="Times New Roman" w:hAnsi="Times New Roman"/>
          <w:i/>
          <w:iCs/>
          <w:sz w:val="28"/>
          <w:szCs w:val="28"/>
        </w:rPr>
        <w:t>Формирование этнокультурной компетенции средствами УМК по родному (татарскому) языку</w:t>
      </w:r>
    </w:p>
    <w:p w14:paraId="5346DEF8" w14:textId="77777777" w:rsidR="00406882" w:rsidRPr="00F628A5" w:rsidRDefault="00406882" w:rsidP="00406882">
      <w:p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3110319" w14:textId="5E580327" w:rsidR="009421C6" w:rsidRPr="00F45FC4" w:rsidRDefault="00F45FC4" w:rsidP="00F45FC4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ind w:left="0" w:firstLine="0"/>
        <w:contextualSpacing w:val="0"/>
        <w:jc w:val="both"/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</w:pPr>
      <w:r w:rsidRPr="00F45FC4">
        <w:rPr>
          <w:rFonts w:ascii="Times New Roman" w:eastAsia="Calibri" w:hAnsi="Times New Roman"/>
          <w:b/>
          <w:sz w:val="28"/>
          <w:szCs w:val="28"/>
          <w:lang w:val="tt-RU"/>
        </w:rPr>
        <w:t xml:space="preserve">Мухарлямова Гульназ Нурфатовна, </w:t>
      </w:r>
      <w:r w:rsidRPr="00F45FC4">
        <w:rPr>
          <w:rFonts w:ascii="Times New Roman" w:hAnsi="Times New Roman"/>
          <w:b/>
          <w:sz w:val="28"/>
          <w:szCs w:val="28"/>
          <w:shd w:val="clear" w:color="auto" w:fill="FFFFFF"/>
        </w:rPr>
        <w:t>заведующая отделом национального образования Институт</w:t>
      </w:r>
      <w:r w:rsidR="00254125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45F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языка, литературы и искусства им. Г. Ибрагимова Академии наук Республики Татарстан,</w:t>
      </w:r>
      <w:r w:rsidRPr="00F45FC4">
        <w:rPr>
          <w:rFonts w:ascii="Times New Roman" w:eastAsia="Calibri" w:hAnsi="Times New Roman"/>
          <w:b/>
          <w:sz w:val="28"/>
          <w:szCs w:val="28"/>
          <w:lang w:val="tt-RU"/>
        </w:rPr>
        <w:t xml:space="preserve"> к. фил</w:t>
      </w:r>
      <w:r w:rsidR="00153433">
        <w:rPr>
          <w:rFonts w:ascii="Times New Roman" w:eastAsia="Calibri" w:hAnsi="Times New Roman"/>
          <w:b/>
          <w:sz w:val="28"/>
          <w:szCs w:val="28"/>
          <w:lang w:val="tt-RU"/>
        </w:rPr>
        <w:t>ол</w:t>
      </w:r>
      <w:r w:rsidRPr="00F45FC4">
        <w:rPr>
          <w:rFonts w:ascii="Times New Roman" w:eastAsia="Calibri" w:hAnsi="Times New Roman"/>
          <w:b/>
          <w:sz w:val="28"/>
          <w:szCs w:val="28"/>
          <w:lang w:val="tt-RU"/>
        </w:rPr>
        <w:t>. н.</w:t>
      </w:r>
    </w:p>
    <w:p w14:paraId="3FBE4120" w14:textId="58E636D2" w:rsidR="00F45FC4" w:rsidRDefault="00F628A5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F628A5">
        <w:rPr>
          <w:rFonts w:ascii="Times New Roman" w:hAnsi="Times New Roman" w:hint="eastAsia"/>
          <w:i/>
          <w:iCs/>
          <w:sz w:val="28"/>
          <w:szCs w:val="28"/>
        </w:rPr>
        <w:t>Этнокультурная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составляющая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новых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УМК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по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родной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татарской</w:t>
      </w:r>
      <w:r w:rsidRPr="00F628A5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F628A5">
        <w:rPr>
          <w:rFonts w:ascii="Times New Roman" w:hAnsi="Times New Roman" w:hint="eastAsia"/>
          <w:i/>
          <w:iCs/>
          <w:sz w:val="28"/>
          <w:szCs w:val="28"/>
        </w:rPr>
        <w:t>литературе</w:t>
      </w:r>
    </w:p>
    <w:p w14:paraId="12D2009E" w14:textId="1D6E5736" w:rsidR="00F628A5" w:rsidRDefault="00F628A5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9555D39" w14:textId="4A6CA856" w:rsidR="00F45FC4" w:rsidRPr="0021506C" w:rsidRDefault="00F45FC4" w:rsidP="00F45FC4">
      <w:pPr>
        <w:pStyle w:val="a4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ind w:left="0" w:firstLine="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21506C">
        <w:rPr>
          <w:rFonts w:ascii="Times New Roman" w:hAnsi="Times New Roman"/>
          <w:b/>
          <w:bCs/>
          <w:sz w:val="28"/>
          <w:szCs w:val="28"/>
        </w:rPr>
        <w:t>Мучкина</w:t>
      </w:r>
      <w:proofErr w:type="spellEnd"/>
      <w:r w:rsidRPr="0021506C">
        <w:rPr>
          <w:rFonts w:ascii="Times New Roman" w:hAnsi="Times New Roman"/>
          <w:b/>
          <w:bCs/>
          <w:sz w:val="28"/>
          <w:szCs w:val="28"/>
        </w:rPr>
        <w:t xml:space="preserve"> Светлана Александровна</w:t>
      </w:r>
      <w:r w:rsidRPr="0021506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 w:rsidRPr="0021506C">
        <w:rPr>
          <w:rFonts w:ascii="Times New Roman" w:hAnsi="Times New Roman"/>
          <w:b/>
          <w:bCs/>
          <w:color w:val="000000"/>
          <w:sz w:val="28"/>
          <w:szCs w:val="28"/>
        </w:rPr>
        <w:t>учитель родного (русского) языка ГБОУ РМЭ «Школа-интернат г. Козьмодемьянска «Дарование»</w:t>
      </w:r>
      <w:r w:rsidRPr="0021506C">
        <w:rPr>
          <w:rFonts w:ascii="Times New Roman" w:hAnsi="Times New Roman"/>
          <w:b/>
          <w:bCs/>
          <w:sz w:val="28"/>
          <w:szCs w:val="28"/>
        </w:rPr>
        <w:t xml:space="preserve"> Республик</w:t>
      </w:r>
      <w:r w:rsidR="00254125">
        <w:rPr>
          <w:rFonts w:ascii="Times New Roman" w:hAnsi="Times New Roman"/>
          <w:b/>
          <w:bCs/>
          <w:sz w:val="28"/>
          <w:szCs w:val="28"/>
        </w:rPr>
        <w:t>и</w:t>
      </w:r>
      <w:r w:rsidRPr="0021506C">
        <w:rPr>
          <w:rFonts w:ascii="Times New Roman" w:hAnsi="Times New Roman"/>
          <w:b/>
          <w:bCs/>
          <w:sz w:val="28"/>
          <w:szCs w:val="28"/>
        </w:rPr>
        <w:t xml:space="preserve"> Марий Эл</w:t>
      </w:r>
    </w:p>
    <w:p w14:paraId="6AA108EA" w14:textId="6B3937CD" w:rsidR="00F45FC4" w:rsidRDefault="008117FD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117FD">
        <w:rPr>
          <w:rFonts w:ascii="Times New Roman" w:hAnsi="Times New Roman" w:hint="eastAsia"/>
          <w:i/>
          <w:iCs/>
          <w:sz w:val="28"/>
          <w:szCs w:val="28"/>
        </w:rPr>
        <w:t>Формирование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функциональной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грамотности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на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уроках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родной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русской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литературы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через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способы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и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приёмы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смыслового</w:t>
      </w:r>
      <w:r w:rsidRPr="00811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17FD">
        <w:rPr>
          <w:rFonts w:ascii="Times New Roman" w:hAnsi="Times New Roman" w:hint="eastAsia"/>
          <w:i/>
          <w:iCs/>
          <w:sz w:val="28"/>
          <w:szCs w:val="28"/>
        </w:rPr>
        <w:t>чтения</w:t>
      </w:r>
    </w:p>
    <w:p w14:paraId="0D1E9DCD" w14:textId="77777777" w:rsidR="008117FD" w:rsidRPr="0021506C" w:rsidRDefault="008117FD" w:rsidP="00F45FC4">
      <w:pPr>
        <w:pStyle w:val="a4"/>
        <w:tabs>
          <w:tab w:val="left" w:pos="426"/>
          <w:tab w:val="left" w:pos="1134"/>
        </w:tabs>
        <w:ind w:left="0"/>
        <w:contextualSpacing w:val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7A1C2253" w14:textId="77777777" w:rsidR="00F45FC4" w:rsidRPr="00F45FC4" w:rsidRDefault="00F45FC4" w:rsidP="00F45FC4">
      <w:pPr>
        <w:pStyle w:val="a4"/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45FC4">
        <w:rPr>
          <w:rFonts w:ascii="Times New Roman" w:hAnsi="Times New Roman"/>
          <w:b/>
          <w:bCs/>
          <w:sz w:val="28"/>
          <w:szCs w:val="28"/>
        </w:rPr>
        <w:t xml:space="preserve">Найденова Елена Александровна, ведущий специалист </w:t>
      </w:r>
      <w:proofErr w:type="spellStart"/>
      <w:r w:rsidRPr="00F45FC4">
        <w:rPr>
          <w:rFonts w:ascii="Times New Roman" w:hAnsi="Times New Roman"/>
          <w:b/>
          <w:bCs/>
          <w:sz w:val="28"/>
          <w:szCs w:val="28"/>
        </w:rPr>
        <w:t>полилингвального</w:t>
      </w:r>
      <w:proofErr w:type="spellEnd"/>
      <w:r w:rsidRPr="00F45FC4">
        <w:rPr>
          <w:rFonts w:ascii="Times New Roman" w:hAnsi="Times New Roman"/>
          <w:b/>
          <w:bCs/>
          <w:sz w:val="28"/>
          <w:szCs w:val="28"/>
        </w:rPr>
        <w:t xml:space="preserve"> отдела ФГБУ «Федеральный институт родных языков народов Российской Федерации», к. </w:t>
      </w:r>
      <w:proofErr w:type="spellStart"/>
      <w:r w:rsidRPr="00F45FC4">
        <w:rPr>
          <w:rFonts w:ascii="Times New Roman" w:hAnsi="Times New Roman"/>
          <w:b/>
          <w:bCs/>
          <w:sz w:val="28"/>
          <w:szCs w:val="28"/>
        </w:rPr>
        <w:t>пед</w:t>
      </w:r>
      <w:proofErr w:type="spellEnd"/>
      <w:r w:rsidRPr="00F45FC4">
        <w:rPr>
          <w:rFonts w:ascii="Times New Roman" w:hAnsi="Times New Roman"/>
          <w:b/>
          <w:bCs/>
          <w:sz w:val="28"/>
          <w:szCs w:val="28"/>
        </w:rPr>
        <w:t>. н.</w:t>
      </w:r>
    </w:p>
    <w:p w14:paraId="245DCCAE" w14:textId="3EDFE701" w:rsidR="00F45FC4" w:rsidRDefault="00F45FC4" w:rsidP="00F45FC4">
      <w:pPr>
        <w:pStyle w:val="a4"/>
        <w:tabs>
          <w:tab w:val="left" w:pos="426"/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i/>
          <w:iCs/>
          <w:color w:val="262633"/>
          <w:sz w:val="28"/>
          <w:szCs w:val="28"/>
        </w:rPr>
      </w:pPr>
      <w:r w:rsidRPr="0021506C">
        <w:rPr>
          <w:rFonts w:ascii="Times New Roman" w:hAnsi="Times New Roman"/>
          <w:i/>
          <w:iCs/>
          <w:color w:val="262633"/>
          <w:sz w:val="28"/>
          <w:szCs w:val="28"/>
        </w:rPr>
        <w:t>Использование учебного комплекта «Народы России: дорога дружбы» в преподавании родных языков</w:t>
      </w:r>
    </w:p>
    <w:p w14:paraId="69DF2A51" w14:textId="0E1E85E2" w:rsidR="002168C9" w:rsidRPr="0001528D" w:rsidRDefault="002168C9" w:rsidP="003A1CD2">
      <w:pPr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bookmarkStart w:id="1" w:name="_GoBack"/>
      <w:bookmarkEnd w:id="1"/>
    </w:p>
    <w:sectPr w:rsidR="002168C9" w:rsidRPr="0001528D" w:rsidSect="000152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C38"/>
    <w:multiLevelType w:val="hybridMultilevel"/>
    <w:tmpl w:val="B5CCF162"/>
    <w:lvl w:ilvl="0" w:tplc="DECA7B26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241A"/>
    <w:multiLevelType w:val="hybridMultilevel"/>
    <w:tmpl w:val="7BA4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329B"/>
    <w:multiLevelType w:val="hybridMultilevel"/>
    <w:tmpl w:val="1A0EEA80"/>
    <w:lvl w:ilvl="0" w:tplc="CC187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26"/>
    <w:rsid w:val="0001528D"/>
    <w:rsid w:val="00026D98"/>
    <w:rsid w:val="00051B7A"/>
    <w:rsid w:val="001431E3"/>
    <w:rsid w:val="00153433"/>
    <w:rsid w:val="001834FC"/>
    <w:rsid w:val="00197BBA"/>
    <w:rsid w:val="001B7588"/>
    <w:rsid w:val="001D7944"/>
    <w:rsid w:val="001E1062"/>
    <w:rsid w:val="0020160C"/>
    <w:rsid w:val="0021506C"/>
    <w:rsid w:val="002168C9"/>
    <w:rsid w:val="00254125"/>
    <w:rsid w:val="002648A4"/>
    <w:rsid w:val="002D30A2"/>
    <w:rsid w:val="002D6D60"/>
    <w:rsid w:val="003027B2"/>
    <w:rsid w:val="00330521"/>
    <w:rsid w:val="00396151"/>
    <w:rsid w:val="00397B6F"/>
    <w:rsid w:val="003A1CD2"/>
    <w:rsid w:val="003E3D9E"/>
    <w:rsid w:val="00406882"/>
    <w:rsid w:val="00471B7C"/>
    <w:rsid w:val="004B1E65"/>
    <w:rsid w:val="004F394E"/>
    <w:rsid w:val="00511EF4"/>
    <w:rsid w:val="00564F06"/>
    <w:rsid w:val="005B7905"/>
    <w:rsid w:val="00657121"/>
    <w:rsid w:val="00677970"/>
    <w:rsid w:val="00682473"/>
    <w:rsid w:val="006A54C4"/>
    <w:rsid w:val="006C2CD4"/>
    <w:rsid w:val="006E3644"/>
    <w:rsid w:val="00702A5D"/>
    <w:rsid w:val="0075467B"/>
    <w:rsid w:val="00755BA7"/>
    <w:rsid w:val="00806091"/>
    <w:rsid w:val="008117FD"/>
    <w:rsid w:val="00866D5A"/>
    <w:rsid w:val="00897F32"/>
    <w:rsid w:val="0090303C"/>
    <w:rsid w:val="009421C6"/>
    <w:rsid w:val="00954EB7"/>
    <w:rsid w:val="009E75A6"/>
    <w:rsid w:val="009F3679"/>
    <w:rsid w:val="00A5461D"/>
    <w:rsid w:val="00A604E6"/>
    <w:rsid w:val="00A7175F"/>
    <w:rsid w:val="00A955A9"/>
    <w:rsid w:val="00AE559B"/>
    <w:rsid w:val="00B12211"/>
    <w:rsid w:val="00BC4326"/>
    <w:rsid w:val="00BF1A89"/>
    <w:rsid w:val="00C6035D"/>
    <w:rsid w:val="00C638E0"/>
    <w:rsid w:val="00CD28A4"/>
    <w:rsid w:val="00D865BB"/>
    <w:rsid w:val="00DD2D9A"/>
    <w:rsid w:val="00DF4E3D"/>
    <w:rsid w:val="00E145A7"/>
    <w:rsid w:val="00E21DE4"/>
    <w:rsid w:val="00E22D2A"/>
    <w:rsid w:val="00E70137"/>
    <w:rsid w:val="00E9065B"/>
    <w:rsid w:val="00ED1D94"/>
    <w:rsid w:val="00EF3FF0"/>
    <w:rsid w:val="00EF547D"/>
    <w:rsid w:val="00F1747C"/>
    <w:rsid w:val="00F25182"/>
    <w:rsid w:val="00F45FC4"/>
    <w:rsid w:val="00F628A5"/>
    <w:rsid w:val="00F71ABD"/>
    <w:rsid w:val="00FC1EE8"/>
    <w:rsid w:val="00FC2762"/>
    <w:rsid w:val="00FD1CE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chartTrackingRefBased/>
  <w15:docId w15:val="{1A25DA18-4E51-4D6A-B0B2-149EB43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A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5A7"/>
    <w:rPr>
      <w:b/>
      <w:bCs/>
    </w:rPr>
  </w:style>
  <w:style w:type="paragraph" w:styleId="a4">
    <w:name w:val="List Paragraph"/>
    <w:basedOn w:val="a"/>
    <w:uiPriority w:val="34"/>
    <w:qFormat/>
    <w:rsid w:val="00DF4E3D"/>
    <w:pPr>
      <w:ind w:left="720"/>
      <w:contextualSpacing/>
    </w:pPr>
  </w:style>
  <w:style w:type="character" w:customStyle="1" w:styleId="apple-converted-space">
    <w:name w:val="apple-converted-space"/>
    <w:basedOn w:val="a0"/>
    <w:rsid w:val="001E1062"/>
  </w:style>
  <w:style w:type="character" w:styleId="a5">
    <w:name w:val="Hyperlink"/>
    <w:basedOn w:val="a0"/>
    <w:uiPriority w:val="99"/>
    <w:unhideWhenUsed/>
    <w:rsid w:val="002168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8C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117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PC1014</cp:lastModifiedBy>
  <cp:revision>54</cp:revision>
  <cp:lastPrinted>2022-12-05T08:46:00Z</cp:lastPrinted>
  <dcterms:created xsi:type="dcterms:W3CDTF">2022-06-03T14:04:00Z</dcterms:created>
  <dcterms:modified xsi:type="dcterms:W3CDTF">2022-12-16T09:01:00Z</dcterms:modified>
</cp:coreProperties>
</file>